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firstLine="643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2023年全国职业院校技能大赛（高职组）</w:t>
      </w:r>
    </w:p>
    <w:p>
      <w:pPr>
        <w:pStyle w:val="4"/>
        <w:spacing w:before="0" w:after="0" w:line="360" w:lineRule="auto"/>
        <w:ind w:firstLine="643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“云计算应用”赛项赛卷1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某企业根据自身业务需求，实施数字化转型，规划和建设数字化平台，平台聚焦“DevOps开发运维一体化”和“数据驱动产品开发”，拟采用开源OpenStack搭建企业内部私有云平台，开源Kubernetes搭建云原生服务平台，选择国内主流公有云平台服务，基于数字化平台底座，面向业务开发边缘计算云应用产品。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拟将该任务交给工程师A与B，分工协助完成云平台服务部署、云应用开发、云系统运维等任务，系统架构如图1所示，IP地址规划如表1所示。</w:t>
      </w:r>
    </w:p>
    <w:p>
      <w:pPr>
        <w:ind w:firstLine="480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drawing>
          <wp:inline distT="0" distB="0" distL="0" distR="0">
            <wp:extent cx="5274310" cy="2637155"/>
            <wp:effectExtent l="0" t="0" r="2540" b="0"/>
            <wp:docPr id="1517688523" name="图片 1517688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688523" name="图片 15176885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图 1 系统架构图</w:t>
      </w:r>
    </w:p>
    <w:p>
      <w:pPr>
        <w:ind w:firstLine="0" w:firstLineChars="0"/>
        <w:jc w:val="center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表 1  IP 地址规划</w:t>
      </w:r>
    </w:p>
    <w:tbl>
      <w:tblPr>
        <w:tblStyle w:val="11"/>
        <w:tblW w:w="81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80"/>
        <w:gridCol w:w="1188"/>
        <w:gridCol w:w="2324"/>
        <w:gridCol w:w="17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设备名称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主机名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接 口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IP 地址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黑体" w:cs="黑体"/>
                <w:spacing w:val="-6"/>
                <w:sz w:val="24"/>
                <w:szCs w:val="24"/>
              </w:rPr>
            </w:pPr>
            <w:r>
              <w:rPr>
                <w:rFonts w:hint="eastAsia" w:eastAsia="黑体" w:cs="黑体"/>
                <w:spacing w:val="-6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1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controller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3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2</w:t>
            </w:r>
          </w:p>
        </w:tc>
        <w:tc>
          <w:tcPr>
            <w:tcW w:w="15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compute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vlan 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75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eth1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自行创建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 3</w:t>
            </w:r>
          </w:p>
          <w:p>
            <w:pPr>
              <w:spacing w:line="240" w:lineRule="auto"/>
              <w:ind w:firstLine="456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...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云服务器n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自定义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eth0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172.129.x.0/24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spacing w:line="240" w:lineRule="auto"/>
              <w:ind w:firstLine="230" w:firstLineChars="101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PC-1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本地连接</w:t>
            </w:r>
          </w:p>
        </w:tc>
        <w:tc>
          <w:tcPr>
            <w:tcW w:w="232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172.24.16.0/24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eastAsia="仿宋_GB2312" w:cs="仿宋_GB2312"/>
                <w:spacing w:val="-6"/>
                <w:sz w:val="24"/>
                <w:szCs w:val="24"/>
              </w:rPr>
              <w:t>PC 使用</w:t>
            </w:r>
          </w:p>
        </w:tc>
      </w:tr>
    </w:tbl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说明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1.竞赛使用集群模式进行，比赛时给每个参赛队提供独立的租户与用户，各用户的资源配额相同，参赛选手通过用户名与密码登录竞赛用私有云平台，创建云主机进行相应答题，2名参赛选手的账号密码相同；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2.表中的x为赛位号，在进行OpenStack搭建时的第二块网卡地址根据题意自行创建；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3.根据图表给出的信息，检查硬件连线及网络设备配置，确保网络连接正常；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4.考试所需要的账号资源、竞赛资源包与附件均会在考位信息表与设备确认单中给出；</w:t>
      </w:r>
    </w:p>
    <w:p>
      <w:pPr>
        <w:ind w:firstLine="456"/>
        <w:rPr>
          <w:rFonts w:eastAsia="仿宋_GB2312" w:cs="仿宋_GB2312"/>
          <w:spacing w:val="-6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5.竞赛过程中，为确保服务器的安全，请自行修改服务器密码；在考试系统提交信息时，请确认自己的IP地址，用户名和密码。</w:t>
      </w:r>
    </w:p>
    <w:p>
      <w:pPr>
        <w:keepNext/>
        <w:keepLines/>
        <w:ind w:firstLine="420" w:firstLineChars="0"/>
        <w:rPr>
          <w:rFonts w:eastAsia="仿宋_GB2312" w:cs="仿宋_GB2312"/>
          <w:spacing w:val="-6"/>
          <w:sz w:val="24"/>
          <w:szCs w:val="24"/>
        </w:rPr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模块一 私有云（30分）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首先完成私有云平台搭建和运维，私有云平台提供云主机、云网络、云存储等基础架构云服务，并开发自动化运维程序。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私有云服务搭建（5分）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 基础环境配置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1.控制节点主机名为controller，设置计算节点主机名为compute；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2.hosts文件将IP地址映射为主机名。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1.1.2  yum源配置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使用提供的http服务地址，分别设置controller节点和compute节点的yum源文件http.repo。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1.1.3 配置无秘钥ssh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配置controller节点可以无秘钥访问compute节点。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1.1.4 基础安装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在控制节点和计算节点上分别安装openstack-iaas软件包。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1.1.5 数据库安装与调优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在控制节点上使用安装Mariadb、RabbitMQ等服务。并进行相关操作。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1.1.6  Keystone服务安装与使用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在控制节点上安装Keystone服务并创建用户。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1.1.7 Glance安装与使用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在控制节点上安装Glance 服务。上传镜像至平台，并设置镜像启动的要求参数。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1.1.8 Nova安装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在控制节点和计算节点上分别安装Nova服务。安装完成后，完成Nova相关配置。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1.1.9 Neutron安装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在控制和计算节点上正确安装Neutron服务。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1.1.10 Dashboard安装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在控制节点上安装Dashboard服务。安装完成后，将Dashboard中的 Django数据修改为存储在文件中。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1.1.11 Swift安装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在控制节点和计算节点上分别安装Swift服务。安装完成后，将cirros镜像进行分片存储。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1.1.12 Cinder创建硬盘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在控制节点和计算节点分别安装Cinder服务，请在计算节点，对块存储进行扩容操作。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1.1.13 Manila服务安装与使用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在控制和计算节点上分别在控制节点和计算节点安装Manila服务。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私有云服务运维（15分）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 OpenStack开放镜像权限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在admin项目中存在glance-cirros镜像文件，将glance-cirros镜像指定demo项目进行共享使用。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1.2.2</w:t>
      </w:r>
      <w:r>
        <w:rPr>
          <w:rFonts w:hint="eastAsia" w:eastAsia="仿宋_GB2312" w:cs="仿宋_GB2312"/>
          <w:sz w:val="24"/>
          <w:szCs w:val="24"/>
        </w:rPr>
        <w:tab/>
      </w:r>
      <w:r>
        <w:rPr>
          <w:rFonts w:hint="eastAsia" w:eastAsia="仿宋_GB2312" w:cs="仿宋_GB2312"/>
          <w:sz w:val="24"/>
          <w:szCs w:val="24"/>
        </w:rPr>
        <w:t>SkyWalking 应用部署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申请一台云主机，使用提供的软件包安装Elasticsearch服务和SkyWalking服务。再申请一台云主机，用于搭建gpmall商城应用，并配置SkyWalking 监控gpmall主机。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1.2.3 OpenStack镜像压缩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在HTTP文件服务器中存在一个镜像为CentOS7.5-compress.qcow2的镜像，请对该镜像进行压缩操作。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1.2.4 Glance对接Cinder存储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在自行搭建的OpenStack平台中修改相关参数，使Glance可以使用Cinder作为后端存储。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1.2.5 使用Heat模板创建容器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在自行搭建的OpenStack私有云平台上，在/root目录下编写Heat模板文件，要求执行yaml文件可以创建名为heat-swift的容器。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1.2.6 Nova清除缓存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在OpenStack平台上，修改相关配置，让长时间不用的镜像缓存在过一定的时间后会被自动删除。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1.2.7 Redis集群部署。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部署Redis集群，Redis的一主二从三哨兵架构。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1.2.8 Redis AOF调优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修改在Redis相关配置，避免AOF文件过大，Redis会进行AOF重写。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1.2.9 JumpServer堡垒机部署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使用提供的软件包安装JumpServer堡垒机服务，并配置使用该堡垒机对接自己安装的控制和计算节点。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1.2.10 完成私有云平台的调优或排错工作。（本任务只公布考试范围，不公布赛题）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私有云运维开发（10分）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1.3.1 编写Shell一键部署脚本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编写一键部署脚本，要求可以一键部署gpmall商城应用系统。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1.3.2  Ansible部署FTP服务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编写Ansible脚本，部署FTP服务。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1.3.3  Ansible部署Kafka服务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编写Playbook，部署的ZooKeeper和Kafka。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1.3.4 编写OpenStack容器云平台自动化运维工具。（本任务只公布考试范围，不公布赛题）</w:t>
      </w: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模块二 容器云（30分）</w:t>
      </w:r>
    </w:p>
    <w:p>
      <w:pPr>
        <w:ind w:firstLine="480"/>
        <w:jc w:val="left"/>
        <w:rPr>
          <w:rFonts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构建Kubernetes容器云集群，引入KubeVirt实现OpenStack到Kubernetes的全面转型，用Kubernetes来管一切虚拟化运行时，包含裸金属、VM、容器。同时研发团队决定搭建基于Kubernetes 的CI/CD环境，基于这个平台来实现DevOps流程。引入服务网格Istio，实现业务系统的灰度发布，治理和优化公司各种微服务，并开发自动化运维程序。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容器云服务搭建（5分）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2.1.1 部署容器云平台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使用OpenStack私有云平台创建两台云主机，分别作为Kubernetes集群的master节点和node节点，然后完成Kubernetes集群的部署，并完成Istio服务网格、KubeVirt虚拟化和Harbor镜像仓库的部署。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容器云服务运维（15分）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 容器化部署Node-Exporter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编写Dockerfile文件构建exporter镜像，要求基于centos完成Node-Exporter服务的安装与配置，并设置服务开机自启。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2.2.2 容器化部署Alertmanager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编写Dockerfile文件构建alert镜像，要求基于centos：latest完成Alertmanager服务的安装与配置，并设置服务开机自启。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2.2.3 容器化部署Grafana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编写Dockerfile文件构建grafana镜像，要求基于centos完成Grafana服务的安装与配置，并设置服务开机自启。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2.2.4 容器化部署Prometheus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编写Dockerfile文件构建prometheus镜像，要求基于centos完成Promethues服务的安装与配置，并设置服务开机自启。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2.2.5 编排部署监控系统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编写docker-compose.yaml文件，使用镜像exporter、alert、grafana和prometheus完成监控系统的编排部署。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2.2.6 安装Jenkins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将Jenkins部署到default命名空间下。要求完成离线插件的安装，设置Jenkins的登录信息和授权策略。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2.2.7 安装GitLab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将GitLab部署到default命名空间下，要求设置root用户密码，新建公开项目，并将提供的代码上传到该项目。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2.2.8 配置Jenkins连接GitLab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在Jenkins中新建流水线任务，配置GitLab连接Jenkins，并完成WebHook的配置。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2.2.9 构建CI/CD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在流水线任务中编写流水线脚本，完成后触发构建，要求基于GitLab中的项目自动完成代码编译、镜像构建与推送、并自动发布服务到Kubernetes集群中。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2.2.10 服务网格：创建Ingress Gateway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将Bookinfo应用部署到default命名空间下，请为Bookinfo应用创建一个网关，使外部可以访问Bookinfo应用。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2.2.11 KubeVirt运维：创建VM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使用提供的镜像在default命名空间下创建一台VM，名称为exam，指定VM的内存、CPU、网卡和磁盘等配置。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2.2.12 完成容器云平台的调优或排错工作。（本任务只公布考试范围，不公布赛题）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容器云运维开发（10分）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2.3.1 管理job服务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Python运维脚本开发-使用SDK方式管理job服务。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2.3.2 自定义调度器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Kubernetes Python运维脚本开发-使用Restful API方式管理调度器。</w:t>
      </w:r>
    </w:p>
    <w:p>
      <w:pPr>
        <w:ind w:firstLine="480"/>
        <w:rPr>
          <w:rFonts w:hint="eastAsia"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2.3.3 编写Kubernetes容器云平台自动化运维工具。（本任务只公布考试范围，不公布赛题）</w:t>
      </w:r>
    </w:p>
    <w:p>
      <w:pPr>
        <w:pStyle w:val="2"/>
      </w:pPr>
    </w:p>
    <w:p>
      <w:pPr>
        <w:pStyle w:val="5"/>
        <w:spacing w:before="0" w:after="0" w:line="360" w:lineRule="auto"/>
        <w:ind w:firstLine="420" w:firstLineChars="0"/>
        <w:rPr>
          <w:rFonts w:ascii="Times New Roman" w:hAnsi="Times New Roman" w:cs="仿宋_GB2312"/>
          <w:sz w:val="24"/>
          <w:szCs w:val="24"/>
        </w:rPr>
      </w:pPr>
      <w:r>
        <w:rPr>
          <w:rFonts w:hint="eastAsia" w:ascii="Times New Roman" w:hAnsi="Times New Roman" w:cs="仿宋_GB2312"/>
          <w:sz w:val="24"/>
          <w:szCs w:val="24"/>
        </w:rPr>
        <w:t>模块三 公有云（40分）</w:t>
      </w:r>
    </w:p>
    <w:p>
      <w:pPr>
        <w:ind w:firstLine="456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pacing w:val="-6"/>
          <w:sz w:val="24"/>
          <w:szCs w:val="24"/>
        </w:rPr>
        <w:t>企业</w:t>
      </w:r>
      <w:r>
        <w:rPr>
          <w:rFonts w:hint="eastAsia" w:eastAsia="仿宋_GB2312" w:cs="仿宋_GB2312"/>
          <w:sz w:val="24"/>
          <w:szCs w:val="24"/>
        </w:rPr>
        <w:t>选择国内公有云提供商，选择云主机、云网络、云硬盘、云防火墙、负载均衡等服务，可创建Web服务，共享文件存储服务，数据库服务，数据库集群等服务。搭建基于云原生的DevOps相关服务，构建云、边、端一体化的边缘计算系统，并开发云应用程序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根据上述公有云平台的特性，完成公有云中的各项运维工作。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任务1 公有云服务搭建（5分）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 私有网络管理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在公有云中完成虚拟私有云网络的创建。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3.1.2 云实例管理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登录公有云平台，创建两台云实例虚拟机。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3.1.3 管理数据库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使用intnetX-mysql网络创建两台chinaskill-sql-1和chinaskill-sql-2云服务器，并完成MongoDB安装。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3.1.4 主从数据库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在chinaskill-sql-1和chinaskill-sql-2云服务器中配置MongoDB主从数据库。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3.1.5 node环境管理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使用提供的压缩文件，安装Node.js环境。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3.1.6 安全组管理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根据要求，创建一个安全组。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3.1.7 RocketChat上云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使用http服务器提供文件，将Rocket.Chat应用部署上云。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3.1.8 NAT网关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根据要求创建一个公网NAT网关。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3.1.9云服务器备份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创建一个云服务器备份存储库名为server_backup，容量为100G。将ChinaSkill-node-1云服务器制作镜像文件chinaskill-image。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3.1.10 负载均衡器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根据要求创建一个负载均衡器chinaskill-elb。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3.1.11 弹性伸缩管理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根据要求新建一个弹性伸缩启动配置。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任务2 公有云服务运维（10分）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3.2.1 云容器引擎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在公有云上，按照要求创建一个x86架构的容器云集群。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3.2.2 云容器管理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使用插件管理在kcloud容器集群中安装Dashboard可视化监控界面。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3.2.3 使用kubectl操作集群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在kcloud集群中安装kubectl命令，使用kubectl命令管理kcloud集群。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3.2.4 安装Helm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使用提供的Helm软件包，在kcloud集群中安装Helm服务。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3.2.5 根据提供的chart包mariadb-7.3.14.tgz部署mariadb服务，修改mariadb使用NodePort模式对其进行访问。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3.2.6 在k8s集群中创建mariadb命名空间，根据提供的chart包mariadb-7.3.14.tgz修改其配置，使用NodePort模式对其进行访问。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任务3 公有云运维开发（10分）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3.3.1 开发环境搭建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创建一台云主机，并登录此云服务器，安装Python3.68运行环境与SDK依赖库。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3.3.2 安全组管理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调用api安全组的接口，实现安全组的增删查改。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3.3.3 安全组规则管理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调用SDK安全组规则的方法，实现安全组规则的增删查改。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3.3.4 云主机管理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调用SDK云主机管理的方法，实现云主机的的增删查改。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3.3.5 完成公有云平台自动化运维程序开发。（本任务只公布考试范围，不公布赛题）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任务4 边缘计算系统运维（10分）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3.4.1 云端部署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构建Kubernetes容器云平台，云端部署KubeEdge CloudCore云测模块，并启动cloudcore服务。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3.4.2 边端部署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在边侧部署KubeEdge EdgeCore边侧模块，并启动edgecore服务。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3.4.3 边缘应用部署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通过边缘计算平台完成应用场景镜像部署与调试。（本任务只公布考试范围，不公布赛题）</w:t>
      </w:r>
    </w:p>
    <w:p>
      <w:pPr>
        <w:pStyle w:val="6"/>
        <w:ind w:firstLine="420" w:firstLineChars="0"/>
        <w:rPr>
          <w:rFonts w:cs="仿宋_GB2312"/>
          <w:sz w:val="24"/>
          <w:szCs w:val="24"/>
        </w:rPr>
      </w:pPr>
      <w:r>
        <w:rPr>
          <w:rFonts w:hint="eastAsia" w:cs="仿宋_GB2312"/>
          <w:sz w:val="24"/>
          <w:szCs w:val="24"/>
        </w:rPr>
        <w:t>任务5 边缘计算云应用开发（5分）</w:t>
      </w:r>
    </w:p>
    <w:p>
      <w:pPr>
        <w:ind w:firstLine="480"/>
        <w:rPr>
          <w:rFonts w:eastAsia="仿宋_GB2312" w:cs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3.5.1 对接边缘计算系统，完成云应用微服务开发。（本任务只公布考试范围，不公布赛题）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36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TcwMjRkMDE2N2M5ODk3MGExZjgzNDM5OGZjY2IifQ=="/>
  </w:docVars>
  <w:rsids>
    <w:rsidRoot w:val="003220AD"/>
    <w:rsid w:val="00012398"/>
    <w:rsid w:val="000130F3"/>
    <w:rsid w:val="00016B14"/>
    <w:rsid w:val="0002526D"/>
    <w:rsid w:val="000440D2"/>
    <w:rsid w:val="00072727"/>
    <w:rsid w:val="000979D0"/>
    <w:rsid w:val="000B2F54"/>
    <w:rsid w:val="000D36C1"/>
    <w:rsid w:val="000F6120"/>
    <w:rsid w:val="00100A56"/>
    <w:rsid w:val="001064EC"/>
    <w:rsid w:val="00112BD7"/>
    <w:rsid w:val="00112CA2"/>
    <w:rsid w:val="00134C00"/>
    <w:rsid w:val="0014127C"/>
    <w:rsid w:val="0014794F"/>
    <w:rsid w:val="001521D9"/>
    <w:rsid w:val="00167379"/>
    <w:rsid w:val="00192BC8"/>
    <w:rsid w:val="00195FDB"/>
    <w:rsid w:val="001A1C1E"/>
    <w:rsid w:val="001B37AE"/>
    <w:rsid w:val="001D57E8"/>
    <w:rsid w:val="001E651C"/>
    <w:rsid w:val="00227C8C"/>
    <w:rsid w:val="00236580"/>
    <w:rsid w:val="00245736"/>
    <w:rsid w:val="002516D9"/>
    <w:rsid w:val="00256221"/>
    <w:rsid w:val="002562E8"/>
    <w:rsid w:val="0026228A"/>
    <w:rsid w:val="002A141E"/>
    <w:rsid w:val="002B36CB"/>
    <w:rsid w:val="002B44D4"/>
    <w:rsid w:val="002C3201"/>
    <w:rsid w:val="002D7E4B"/>
    <w:rsid w:val="002E4512"/>
    <w:rsid w:val="002E57EE"/>
    <w:rsid w:val="002F78EC"/>
    <w:rsid w:val="003220AD"/>
    <w:rsid w:val="00326072"/>
    <w:rsid w:val="00350303"/>
    <w:rsid w:val="00355173"/>
    <w:rsid w:val="00365302"/>
    <w:rsid w:val="003820E6"/>
    <w:rsid w:val="003A74AA"/>
    <w:rsid w:val="003B389F"/>
    <w:rsid w:val="003E3A4C"/>
    <w:rsid w:val="003E7889"/>
    <w:rsid w:val="00407EF9"/>
    <w:rsid w:val="004133FD"/>
    <w:rsid w:val="00464E67"/>
    <w:rsid w:val="00470228"/>
    <w:rsid w:val="0048495B"/>
    <w:rsid w:val="004862BC"/>
    <w:rsid w:val="0048723A"/>
    <w:rsid w:val="0049493C"/>
    <w:rsid w:val="004957D1"/>
    <w:rsid w:val="004A2F69"/>
    <w:rsid w:val="004A4B4C"/>
    <w:rsid w:val="004C2FA8"/>
    <w:rsid w:val="004D664F"/>
    <w:rsid w:val="004D737C"/>
    <w:rsid w:val="004E4612"/>
    <w:rsid w:val="00501266"/>
    <w:rsid w:val="00512024"/>
    <w:rsid w:val="00512EAF"/>
    <w:rsid w:val="0052602A"/>
    <w:rsid w:val="00540AFA"/>
    <w:rsid w:val="00544F45"/>
    <w:rsid w:val="00550BA5"/>
    <w:rsid w:val="00561F0B"/>
    <w:rsid w:val="00580289"/>
    <w:rsid w:val="00586C15"/>
    <w:rsid w:val="005913E5"/>
    <w:rsid w:val="005A0365"/>
    <w:rsid w:val="005C14A3"/>
    <w:rsid w:val="0060552B"/>
    <w:rsid w:val="00616503"/>
    <w:rsid w:val="00621615"/>
    <w:rsid w:val="00621A8A"/>
    <w:rsid w:val="00657109"/>
    <w:rsid w:val="00663528"/>
    <w:rsid w:val="00681F5D"/>
    <w:rsid w:val="006846DD"/>
    <w:rsid w:val="006949C7"/>
    <w:rsid w:val="006A49E0"/>
    <w:rsid w:val="006B0207"/>
    <w:rsid w:val="006C33A8"/>
    <w:rsid w:val="006C7B16"/>
    <w:rsid w:val="006D7828"/>
    <w:rsid w:val="006E6E1A"/>
    <w:rsid w:val="006F1F2C"/>
    <w:rsid w:val="006F2F7E"/>
    <w:rsid w:val="0071055F"/>
    <w:rsid w:val="00731FF6"/>
    <w:rsid w:val="00732623"/>
    <w:rsid w:val="00741C03"/>
    <w:rsid w:val="00756D07"/>
    <w:rsid w:val="00763486"/>
    <w:rsid w:val="0077339A"/>
    <w:rsid w:val="007844B9"/>
    <w:rsid w:val="00784E6F"/>
    <w:rsid w:val="0079000A"/>
    <w:rsid w:val="00790725"/>
    <w:rsid w:val="007A04DC"/>
    <w:rsid w:val="007A1525"/>
    <w:rsid w:val="007B4DEA"/>
    <w:rsid w:val="007B63A2"/>
    <w:rsid w:val="007D5275"/>
    <w:rsid w:val="007E14BE"/>
    <w:rsid w:val="007F06F2"/>
    <w:rsid w:val="007F2011"/>
    <w:rsid w:val="00803EFB"/>
    <w:rsid w:val="00815B74"/>
    <w:rsid w:val="0083062B"/>
    <w:rsid w:val="00834E42"/>
    <w:rsid w:val="008407D8"/>
    <w:rsid w:val="008441E6"/>
    <w:rsid w:val="0084510F"/>
    <w:rsid w:val="00846135"/>
    <w:rsid w:val="00850B93"/>
    <w:rsid w:val="00897BC2"/>
    <w:rsid w:val="008A30F7"/>
    <w:rsid w:val="008A7EE0"/>
    <w:rsid w:val="008B125F"/>
    <w:rsid w:val="008B72DB"/>
    <w:rsid w:val="008C29B5"/>
    <w:rsid w:val="008D2115"/>
    <w:rsid w:val="008D570D"/>
    <w:rsid w:val="008E1BA5"/>
    <w:rsid w:val="008E74CB"/>
    <w:rsid w:val="008F4615"/>
    <w:rsid w:val="008F5A9B"/>
    <w:rsid w:val="00901EF3"/>
    <w:rsid w:val="00913830"/>
    <w:rsid w:val="009205D7"/>
    <w:rsid w:val="00923AE6"/>
    <w:rsid w:val="009368B9"/>
    <w:rsid w:val="00936BB0"/>
    <w:rsid w:val="0093704F"/>
    <w:rsid w:val="00942B95"/>
    <w:rsid w:val="00943E33"/>
    <w:rsid w:val="00957E96"/>
    <w:rsid w:val="00965BC5"/>
    <w:rsid w:val="00992CAD"/>
    <w:rsid w:val="009A2C50"/>
    <w:rsid w:val="009F2FA0"/>
    <w:rsid w:val="009F705F"/>
    <w:rsid w:val="00A1686E"/>
    <w:rsid w:val="00A274DE"/>
    <w:rsid w:val="00A27C31"/>
    <w:rsid w:val="00A51401"/>
    <w:rsid w:val="00A53351"/>
    <w:rsid w:val="00A53F51"/>
    <w:rsid w:val="00AA3DD1"/>
    <w:rsid w:val="00AB2300"/>
    <w:rsid w:val="00AB3998"/>
    <w:rsid w:val="00AC43DC"/>
    <w:rsid w:val="00AE29C0"/>
    <w:rsid w:val="00AE4EAB"/>
    <w:rsid w:val="00B026C4"/>
    <w:rsid w:val="00B216FD"/>
    <w:rsid w:val="00B23E02"/>
    <w:rsid w:val="00B250B2"/>
    <w:rsid w:val="00B31D97"/>
    <w:rsid w:val="00B4289A"/>
    <w:rsid w:val="00B63691"/>
    <w:rsid w:val="00B66608"/>
    <w:rsid w:val="00B73912"/>
    <w:rsid w:val="00BB3BCA"/>
    <w:rsid w:val="00BE190A"/>
    <w:rsid w:val="00BE1D18"/>
    <w:rsid w:val="00BF1D1D"/>
    <w:rsid w:val="00BF3BED"/>
    <w:rsid w:val="00C01F8F"/>
    <w:rsid w:val="00C04BCA"/>
    <w:rsid w:val="00C206F8"/>
    <w:rsid w:val="00C21746"/>
    <w:rsid w:val="00C4092C"/>
    <w:rsid w:val="00C873BD"/>
    <w:rsid w:val="00C93916"/>
    <w:rsid w:val="00C97C68"/>
    <w:rsid w:val="00CA0E14"/>
    <w:rsid w:val="00CB2F06"/>
    <w:rsid w:val="00CE0D89"/>
    <w:rsid w:val="00CE3B9F"/>
    <w:rsid w:val="00D002D3"/>
    <w:rsid w:val="00D02328"/>
    <w:rsid w:val="00D06297"/>
    <w:rsid w:val="00D20B60"/>
    <w:rsid w:val="00D21752"/>
    <w:rsid w:val="00D2563E"/>
    <w:rsid w:val="00D42230"/>
    <w:rsid w:val="00D66B2F"/>
    <w:rsid w:val="00D808BF"/>
    <w:rsid w:val="00D8350C"/>
    <w:rsid w:val="00D94187"/>
    <w:rsid w:val="00DC5867"/>
    <w:rsid w:val="00DC59C0"/>
    <w:rsid w:val="00DD04E0"/>
    <w:rsid w:val="00DD5773"/>
    <w:rsid w:val="00DE1BA7"/>
    <w:rsid w:val="00DE217A"/>
    <w:rsid w:val="00DE4053"/>
    <w:rsid w:val="00DE51A8"/>
    <w:rsid w:val="00DF0FB9"/>
    <w:rsid w:val="00E05843"/>
    <w:rsid w:val="00E11509"/>
    <w:rsid w:val="00E11641"/>
    <w:rsid w:val="00E1799F"/>
    <w:rsid w:val="00E23690"/>
    <w:rsid w:val="00E23A52"/>
    <w:rsid w:val="00E62D23"/>
    <w:rsid w:val="00E71F87"/>
    <w:rsid w:val="00E7343E"/>
    <w:rsid w:val="00E748EE"/>
    <w:rsid w:val="00E8656F"/>
    <w:rsid w:val="00E95CF7"/>
    <w:rsid w:val="00EB1FCB"/>
    <w:rsid w:val="00EB5774"/>
    <w:rsid w:val="00EB5B4C"/>
    <w:rsid w:val="00ED3C49"/>
    <w:rsid w:val="00F05BCA"/>
    <w:rsid w:val="00F12777"/>
    <w:rsid w:val="00F14DCC"/>
    <w:rsid w:val="00F42872"/>
    <w:rsid w:val="00F466C0"/>
    <w:rsid w:val="00F502E4"/>
    <w:rsid w:val="00F6162B"/>
    <w:rsid w:val="00F67046"/>
    <w:rsid w:val="00F752C5"/>
    <w:rsid w:val="00F91FE9"/>
    <w:rsid w:val="0594289C"/>
    <w:rsid w:val="143D7BBF"/>
    <w:rsid w:val="2137473F"/>
    <w:rsid w:val="2D270573"/>
    <w:rsid w:val="2F5349A7"/>
    <w:rsid w:val="4112238E"/>
    <w:rsid w:val="4804067F"/>
    <w:rsid w:val="49225D0D"/>
    <w:rsid w:val="69746CC5"/>
    <w:rsid w:val="6A1140D0"/>
    <w:rsid w:val="71AB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仿宋_GB2312"/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仿宋_GB2312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eastAsia="仿宋_GB2312"/>
      <w:b/>
      <w:bCs/>
      <w:sz w:val="30"/>
      <w:szCs w:val="32"/>
    </w:rPr>
  </w:style>
  <w:style w:type="paragraph" w:styleId="7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21"/>
    <w:unhideWhenUsed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标题 1 字符"/>
    <w:basedOn w:val="13"/>
    <w:link w:val="4"/>
    <w:qFormat/>
    <w:uiPriority w:val="9"/>
    <w:rPr>
      <w:rFonts w:ascii="Times New Roman" w:hAnsi="Times New Roman" w:eastAsia="仿宋_GB2312"/>
      <w:b/>
      <w:bCs/>
      <w:kern w:val="44"/>
      <w:sz w:val="36"/>
      <w:szCs w:val="44"/>
    </w:rPr>
  </w:style>
  <w:style w:type="character" w:customStyle="1" w:styleId="17">
    <w:name w:val="标题 2 字符"/>
    <w:basedOn w:val="13"/>
    <w:link w:val="5"/>
    <w:qFormat/>
    <w:uiPriority w:val="9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18">
    <w:name w:val="标题 3 字符"/>
    <w:basedOn w:val="13"/>
    <w:link w:val="6"/>
    <w:qFormat/>
    <w:uiPriority w:val="9"/>
    <w:rPr>
      <w:rFonts w:ascii="Times New Roman" w:hAnsi="Times New Roman" w:eastAsia="仿宋_GB2312"/>
      <w:b/>
      <w:bCs/>
      <w:kern w:val="2"/>
      <w:sz w:val="30"/>
      <w:szCs w:val="32"/>
    </w:rPr>
  </w:style>
  <w:style w:type="character" w:customStyle="1" w:styleId="19">
    <w:name w:val="标题 4 字符"/>
    <w:basedOn w:val="13"/>
    <w:link w:val="7"/>
    <w:qFormat/>
    <w:uiPriority w:val="9"/>
    <w:rPr>
      <w:rFonts w:eastAsia="宋体" w:asciiTheme="majorHAnsi" w:hAnsiTheme="majorHAnsi" w:cstheme="majorBidi"/>
      <w:b/>
      <w:bCs/>
      <w:sz w:val="28"/>
      <w:szCs w:val="28"/>
    </w:rPr>
  </w:style>
  <w:style w:type="character" w:customStyle="1" w:styleId="20">
    <w:name w:val="正文文本缩进 字符"/>
    <w:basedOn w:val="13"/>
    <w:link w:val="3"/>
    <w:semiHidden/>
    <w:qFormat/>
    <w:uiPriority w:val="99"/>
    <w:rPr>
      <w:rFonts w:ascii="Times New Roman" w:hAnsi="Times New Roman"/>
    </w:rPr>
  </w:style>
  <w:style w:type="character" w:customStyle="1" w:styleId="21">
    <w:name w:val="正文文本首行缩进 2 字符"/>
    <w:basedOn w:val="20"/>
    <w:link w:val="2"/>
    <w:qFormat/>
    <w:uiPriority w:val="99"/>
    <w:rPr>
      <w:rFonts w:ascii="Calibri" w:hAnsi="Calibri"/>
      <w:kern w:val="0"/>
      <w:sz w:val="20"/>
      <w:szCs w:val="20"/>
    </w:rPr>
  </w:style>
  <w:style w:type="character" w:customStyle="1" w:styleId="22">
    <w:name w:val="批注框文本 字符"/>
    <w:basedOn w:val="13"/>
    <w:link w:val="8"/>
    <w:semiHidden/>
    <w:qFormat/>
    <w:uiPriority w:val="99"/>
    <w:rPr>
      <w:rFonts w:ascii="Times New Roman" w:hAnsi="Times New Roman"/>
      <w:sz w:val="18"/>
      <w:szCs w:val="18"/>
    </w:rPr>
  </w:style>
  <w:style w:type="paragraph" w:styleId="23">
    <w:name w:val="List Paragraph"/>
    <w:basedOn w:val="1"/>
    <w:qFormat/>
    <w:uiPriority w:val="99"/>
  </w:style>
  <w:style w:type="table" w:customStyle="1" w:styleId="2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_Style 28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  <w:style w:type="paragraph" w:customStyle="1" w:styleId="26">
    <w:name w:val="_Style 27"/>
    <w:basedOn w:val="3"/>
    <w:next w:val="2"/>
    <w:unhideWhenUsed/>
    <w:qFormat/>
    <w:uiPriority w:val="99"/>
    <w:pPr>
      <w:autoSpaceDE w:val="0"/>
      <w:autoSpaceDN w:val="0"/>
      <w:spacing w:line="240" w:lineRule="auto"/>
      <w:jc w:val="left"/>
    </w:pPr>
    <w:rPr>
      <w:rFonts w:ascii="仿宋" w:hAnsi="仿宋" w:eastAsia="宋体" w:cs="仿宋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3503</Words>
  <Characters>5355</Characters>
  <Lines>40</Lines>
  <Paragraphs>11</Paragraphs>
  <TotalTime>224</TotalTime>
  <ScaleCrop>false</ScaleCrop>
  <LinksUpToDate>false</LinksUpToDate>
  <CharactersWithSpaces>5467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2023-04-15T00:59:00Z</dcterms:created>
  <dc:creator>Windows 用户</dc:creator>
  <cp:lastModifiedBy>赵静</cp:lastModifiedBy>
  <dcterms:modified xsi:type="dcterms:W3CDTF">2023-04-15T17:31:51Z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1E74DFBD5766480DA79F090785F449B1_13</vt:lpwstr>
  </property>
</Properties>
</file>